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AA6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附件2</w:t>
      </w:r>
    </w:p>
    <w:p w14:paraId="38AB5D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</w:p>
    <w:p w14:paraId="0E5AED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农产品精深加工生产线项目</w:t>
      </w:r>
    </w:p>
    <w:p w14:paraId="510A43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招商谈判会流程</w:t>
      </w:r>
    </w:p>
    <w:p w14:paraId="10157B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仿宋_GB2312" w:hAnsi="仿宋_GB2312" w:cs="仿宋_GB2312"/>
          <w:kern w:val="2"/>
          <w:sz w:val="32"/>
          <w:szCs w:val="32"/>
          <w:lang w:val="en-US" w:eastAsia="zh-CN" w:bidi="ar-SA"/>
        </w:rPr>
      </w:pPr>
    </w:p>
    <w:p w14:paraId="7C225A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一、会议时间</w:t>
      </w:r>
    </w:p>
    <w:p w14:paraId="33F270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2026年1月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13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日10时</w:t>
      </w:r>
    </w:p>
    <w:p w14:paraId="29A095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二、会议地点</w:t>
      </w:r>
    </w:p>
    <w:p w14:paraId="46BE6B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kern w:val="44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kern w:val="44"/>
          <w:sz w:val="32"/>
          <w:szCs w:val="32"/>
          <w:highlight w:val="none"/>
          <w:lang w:val="en-US" w:eastAsia="zh-CN" w:bidi="ar"/>
        </w:rPr>
        <w:t>石棉县新棉街道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向阳一组169号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kern w:val="44"/>
          <w:sz w:val="32"/>
          <w:szCs w:val="32"/>
          <w:lang w:val="en-US" w:eastAsia="zh-CN" w:bidi="ar"/>
        </w:rPr>
        <w:t>（四川省三索农业科技有限责任公司）。</w:t>
      </w:r>
    </w:p>
    <w:p w14:paraId="2FEC0C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三、会议议题</w:t>
      </w:r>
    </w:p>
    <w:p w14:paraId="0C0C20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仿宋_GB2312" w:hAnsi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四川三索农业公司</w:t>
      </w:r>
      <w:r>
        <w:rPr>
          <w:rFonts w:hint="default" w:ascii="仿宋_GB2312" w:hAnsi="仿宋_GB2312" w:cs="仿宋_GB2312"/>
          <w:kern w:val="2"/>
          <w:sz w:val="32"/>
          <w:szCs w:val="32"/>
          <w:lang w:val="en-US" w:eastAsia="zh-CN" w:bidi="ar-SA"/>
        </w:rPr>
        <w:t>农产品精深加工生产线项目招商谈判</w:t>
      </w:r>
    </w:p>
    <w:p w14:paraId="6B21CF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四、谈判小组：</w:t>
      </w:r>
    </w:p>
    <w:p w14:paraId="64B32E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仿宋_GB2312" w:hAnsi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经营班子成员，生产部、财务部、综合部负责人等</w:t>
      </w:r>
    </w:p>
    <w:p w14:paraId="388E7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五、会议议程：</w:t>
      </w:r>
    </w:p>
    <w:p w14:paraId="20DDA4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textAlignment w:val="auto"/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b/>
          <w:bCs/>
          <w:kern w:val="2"/>
          <w:sz w:val="32"/>
          <w:szCs w:val="32"/>
          <w:lang w:val="en-US" w:eastAsia="zh-CN" w:bidi="ar-SA"/>
        </w:rPr>
        <w:t>一是</w:t>
      </w:r>
      <w:r>
        <w:rPr>
          <w:rFonts w:hint="default" w:ascii="仿宋_GB2312" w:hAnsi="仿宋_GB2312" w:cs="仿宋_GB2312"/>
          <w:kern w:val="2"/>
          <w:sz w:val="32"/>
          <w:szCs w:val="32"/>
          <w:lang w:val="en-US" w:eastAsia="zh-CN" w:bidi="ar-SA"/>
        </w:rPr>
        <w:t>抽签决定谈判顺序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；</w:t>
      </w:r>
    </w:p>
    <w:p w14:paraId="0DCE49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textAlignment w:val="auto"/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b/>
          <w:bCs/>
          <w:kern w:val="2"/>
          <w:sz w:val="32"/>
          <w:szCs w:val="32"/>
          <w:lang w:val="en-US" w:eastAsia="zh-CN" w:bidi="ar-SA"/>
        </w:rPr>
        <w:t>二是</w:t>
      </w:r>
      <w:r>
        <w:rPr>
          <w:rFonts w:hint="default" w:ascii="仿宋_GB2312" w:hAnsi="仿宋_GB2312" w:cs="仿宋_GB2312"/>
          <w:kern w:val="2"/>
          <w:sz w:val="32"/>
          <w:szCs w:val="32"/>
          <w:lang w:val="en-US" w:eastAsia="zh-CN" w:bidi="ar-SA"/>
        </w:rPr>
        <w:t>运营商就自身情况进行介绍，包括：企业情况、相关业绩和资质等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；</w:t>
      </w:r>
    </w:p>
    <w:p w14:paraId="1F07DB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textAlignment w:val="auto"/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b/>
          <w:bCs/>
          <w:kern w:val="2"/>
          <w:sz w:val="32"/>
          <w:szCs w:val="32"/>
          <w:lang w:val="en-US" w:eastAsia="zh-CN" w:bidi="ar-SA"/>
        </w:rPr>
        <w:t>三是</w:t>
      </w:r>
      <w:r>
        <w:rPr>
          <w:rFonts w:hint="default" w:ascii="仿宋_GB2312" w:hAnsi="仿宋_GB2312" w:cs="仿宋_GB2312"/>
          <w:kern w:val="2"/>
          <w:sz w:val="32"/>
          <w:szCs w:val="32"/>
          <w:lang w:val="en-US" w:eastAsia="zh-CN" w:bidi="ar-SA"/>
        </w:rPr>
        <w:t>运营商针对农产品精深加工生产线项目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运营</w:t>
      </w:r>
      <w:r>
        <w:rPr>
          <w:rFonts w:hint="default" w:ascii="仿宋_GB2312" w:hAnsi="仿宋_GB2312" w:cs="仿宋_GB2312"/>
          <w:kern w:val="2"/>
          <w:sz w:val="32"/>
          <w:szCs w:val="32"/>
          <w:lang w:val="en-US" w:eastAsia="zh-CN" w:bidi="ar-SA"/>
        </w:rPr>
        <w:t>方案进行讲解，包括：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技术、人才、宣传推广、销售以及制度建设、安全管理</w:t>
      </w:r>
      <w:r>
        <w:rPr>
          <w:rFonts w:hint="default" w:ascii="仿宋_GB2312" w:hAnsi="仿宋_GB2312" w:cs="仿宋_GB2312"/>
          <w:kern w:val="2"/>
          <w:sz w:val="32"/>
          <w:szCs w:val="32"/>
          <w:lang w:val="en-US" w:eastAsia="zh-CN" w:bidi="ar-SA"/>
        </w:rPr>
        <w:t>及应急预案等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；</w:t>
      </w:r>
    </w:p>
    <w:p w14:paraId="71EF84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textAlignment w:val="auto"/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b/>
          <w:bCs/>
          <w:kern w:val="2"/>
          <w:sz w:val="32"/>
          <w:szCs w:val="32"/>
          <w:lang w:val="en-US" w:eastAsia="zh-CN" w:bidi="ar-SA"/>
        </w:rPr>
        <w:t>四是</w:t>
      </w:r>
      <w:r>
        <w:rPr>
          <w:rFonts w:hint="default" w:ascii="仿宋_GB2312" w:hAnsi="仿宋_GB2312" w:cs="仿宋_GB2312"/>
          <w:kern w:val="2"/>
          <w:sz w:val="32"/>
          <w:szCs w:val="32"/>
          <w:lang w:val="en-US" w:eastAsia="zh-CN" w:bidi="ar-SA"/>
        </w:rPr>
        <w:t>公司提问环节，针对运营期限、双方权益、效益分成、风险承担、等方面开展提问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和</w:t>
      </w:r>
      <w:r>
        <w:rPr>
          <w:rFonts w:hint="default" w:ascii="仿宋_GB2312" w:hAnsi="仿宋_GB2312" w:cs="仿宋_GB2312"/>
          <w:kern w:val="2"/>
          <w:sz w:val="32"/>
          <w:szCs w:val="32"/>
          <w:lang w:val="en-US" w:eastAsia="zh-CN" w:bidi="ar-SA"/>
        </w:rPr>
        <w:t>谈判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；</w:t>
      </w:r>
    </w:p>
    <w:p w14:paraId="26B32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textAlignment w:val="auto"/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b/>
          <w:bCs/>
          <w:kern w:val="2"/>
          <w:sz w:val="32"/>
          <w:szCs w:val="32"/>
          <w:lang w:val="en-US" w:eastAsia="zh-CN" w:bidi="ar-SA"/>
        </w:rPr>
        <w:t>五是</w:t>
      </w:r>
      <w:r>
        <w:rPr>
          <w:rFonts w:hint="default" w:ascii="仿宋_GB2312" w:hAnsi="仿宋_GB2312" w:cs="仿宋_GB2312"/>
          <w:kern w:val="2"/>
          <w:sz w:val="32"/>
          <w:szCs w:val="32"/>
          <w:lang w:val="en-US" w:eastAsia="zh-CN" w:bidi="ar-SA"/>
        </w:rPr>
        <w:t>双方进行补充提问与细节完善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；</w:t>
      </w:r>
    </w:p>
    <w:p w14:paraId="617751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textAlignment w:val="auto"/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b/>
          <w:bCs/>
          <w:kern w:val="2"/>
          <w:sz w:val="32"/>
          <w:szCs w:val="32"/>
          <w:lang w:val="en-US" w:eastAsia="zh-CN" w:bidi="ar-SA"/>
        </w:rPr>
        <w:t>六是</w:t>
      </w:r>
      <w:r>
        <w:rPr>
          <w:rFonts w:hint="default" w:ascii="仿宋_GB2312" w:hAnsi="仿宋_GB2312" w:cs="仿宋_GB2312"/>
          <w:kern w:val="2"/>
          <w:sz w:val="32"/>
          <w:szCs w:val="32"/>
          <w:lang w:val="en-US" w:eastAsia="zh-CN" w:bidi="ar-SA"/>
        </w:rPr>
        <w:t>谈判单位完成谈判并离场，谈判小组开展综合评分对比商定环节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；</w:t>
      </w:r>
    </w:p>
    <w:p w14:paraId="68B651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textAlignment w:val="auto"/>
        <w:rPr>
          <w:rFonts w:hint="default" w:ascii="仿宋_GB2312" w:hAnsi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b/>
          <w:bCs/>
          <w:kern w:val="2"/>
          <w:sz w:val="32"/>
          <w:szCs w:val="32"/>
          <w:lang w:val="en-US" w:eastAsia="zh-CN" w:bidi="ar-SA"/>
        </w:rPr>
        <w:t>七是</w:t>
      </w:r>
      <w:r>
        <w:rPr>
          <w:rFonts w:hint="default" w:ascii="仿宋_GB2312" w:hAnsi="仿宋_GB2312" w:cs="仿宋_GB2312"/>
          <w:kern w:val="2"/>
          <w:sz w:val="32"/>
          <w:szCs w:val="32"/>
          <w:lang w:val="en-US" w:eastAsia="zh-CN" w:bidi="ar-SA"/>
        </w:rPr>
        <w:t>确定合作对象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并</w:t>
      </w:r>
      <w:r>
        <w:rPr>
          <w:rFonts w:hint="default" w:ascii="仿宋_GB2312" w:hAnsi="仿宋_GB2312" w:cs="仿宋_GB2312"/>
          <w:kern w:val="2"/>
          <w:sz w:val="32"/>
          <w:szCs w:val="32"/>
          <w:lang w:val="en-US" w:eastAsia="zh-CN" w:bidi="ar-SA"/>
        </w:rPr>
        <w:t>报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备上级</w:t>
      </w:r>
      <w:r>
        <w:rPr>
          <w:rFonts w:hint="default" w:ascii="仿宋_GB2312" w:hAnsi="仿宋_GB2312" w:cs="仿宋_GB2312"/>
          <w:kern w:val="2"/>
          <w:sz w:val="32"/>
          <w:szCs w:val="32"/>
          <w:lang w:val="en-US" w:eastAsia="zh-CN" w:bidi="ar-SA"/>
        </w:rPr>
        <w:t>公司。</w:t>
      </w:r>
    </w:p>
    <w:p w14:paraId="6957CA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仿宋_GB2312" w:hAnsi="仿宋_GB2312" w:cs="仿宋_GB2312"/>
          <w:kern w:val="2"/>
          <w:sz w:val="32"/>
          <w:szCs w:val="32"/>
          <w:lang w:val="en-US" w:eastAsia="zh-CN" w:bidi="ar-SA"/>
        </w:rPr>
      </w:pPr>
    </w:p>
    <w:p w14:paraId="6D7EE6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仿宋_GB2312" w:hAnsi="仿宋_GB2312" w:cs="仿宋_GB2312"/>
          <w:kern w:val="2"/>
          <w:sz w:val="32"/>
          <w:szCs w:val="32"/>
          <w:lang w:val="en-US" w:eastAsia="zh-CN" w:bidi="ar-SA"/>
        </w:rPr>
      </w:pPr>
    </w:p>
    <w:p w14:paraId="12A4B35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3220E0"/>
    <w:rsid w:val="4E32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2025-12-30T03:25:00Z</dcterms:created>
  <dc:creator>丞年风褛</dc:creator>
  <cp:lastModifiedBy>丞年风褛</cp:lastModifiedBy>
  <dcterms:modified xsi:type="dcterms:W3CDTF">2025-12-30T03:26:09Z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D7DE54790BDA42A2B602786971A357A7_11</vt:lpwstr>
  </property>
  <property fmtid="{D5CDD505-2E9C-101B-9397-08002B2CF9AE}" pid="4" name="KSOTemplateDocerSaveRecord">
    <vt:lpwstr>eyJoZGlkIjoiYzkyMTc4MDM2ZThlMjA0MTNhMTE2M2MwOTVkMDMyM2MiLCJ1c2VySWQiOiI0NjM5NjA3NTYifQ==</vt:lpwstr>
  </property>
</Properties>
</file>